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880B" w14:textId="672442B2" w:rsidR="00B65915" w:rsidRPr="002B688F" w:rsidRDefault="001A1BAE" w:rsidP="00B65915">
      <w:pPr>
        <w:pStyle w:val="Heading1"/>
        <w:rPr>
          <w:noProof/>
        </w:rPr>
      </w:pPr>
      <w:r>
        <w:rPr>
          <w:noProof/>
        </w:rPr>
        <w:t>Employment Matters</w:t>
      </w:r>
      <w:r w:rsidR="00CA00E8">
        <w:rPr>
          <w:noProof/>
        </w:rPr>
        <w:t xml:space="preserve"> </w:t>
      </w:r>
      <w:r w:rsidR="00E81467">
        <w:rPr>
          <w:noProof/>
        </w:rPr>
        <w:t xml:space="preserve">– </w:t>
      </w:r>
      <w:r w:rsidR="00480834">
        <w:rPr>
          <w:noProof/>
        </w:rPr>
        <w:t>In Person Event with Option to Attend Online</w:t>
      </w:r>
      <w:r w:rsidR="00B65915">
        <w:rPr>
          <w:noProof/>
        </w:rPr>
        <w:t xml:space="preserve"> (Text Only)</w:t>
      </w:r>
    </w:p>
    <w:p w14:paraId="00D6414F" w14:textId="07983F69" w:rsidR="002B688F" w:rsidRPr="0005309B" w:rsidRDefault="002B688F" w:rsidP="0005309B">
      <w:pPr>
        <w:pStyle w:val="Heading1"/>
      </w:pPr>
      <w:r w:rsidRPr="0005309B">
        <w:t>What this workshop is about</w:t>
      </w:r>
    </w:p>
    <w:p w14:paraId="70F13EA6" w14:textId="77777777" w:rsidR="001A1B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The employment rates of people with a disability, particularly those with intellectual disability and Autism, are extremely low and traditional methods of finding work have not been very successful. This is often</w:t>
      </w:r>
      <w:r w:rsidRPr="001A1BAE">
        <w:rPr>
          <w:rFonts w:asciiTheme="minorHAnsi" w:hAnsiTheme="minorHAnsi"/>
          <w:sz w:val="24"/>
          <w:szCs w:val="24"/>
        </w:rPr>
        <w:br/>
        <w:t xml:space="preserve">because job seekers with intellectual disability and Autism often need to fit an existing job and compete with many other applicants. </w:t>
      </w:r>
    </w:p>
    <w:p w14:paraId="71FD4A7C" w14:textId="77777777" w:rsidR="001A1B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Customised Employment is a strategy that aims to tailor a job to fit the skills, interests, strengths and</w:t>
      </w:r>
      <w:r w:rsidRPr="001A1BAE">
        <w:rPr>
          <w:rFonts w:asciiTheme="minorHAnsi" w:hAnsiTheme="minorHAnsi"/>
          <w:sz w:val="24"/>
          <w:szCs w:val="24"/>
        </w:rPr>
        <w:br/>
        <w:t xml:space="preserve">support needs of a person with disability, whilst meeting the needs of business. </w:t>
      </w:r>
    </w:p>
    <w:p w14:paraId="1D1F6246" w14:textId="37B8ED67" w:rsidR="001A1B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This is a rare opportunity to learn from Milton Tyree from Kentucky, USA about what good employment looks like for people with an intellectual disability and/or others who might be disadvantaged in the open employment market.</w:t>
      </w:r>
    </w:p>
    <w:p w14:paraId="5809C835" w14:textId="77777777" w:rsidR="001A1B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This full day workshop will cover the following topics:</w:t>
      </w:r>
    </w:p>
    <w:p w14:paraId="0EB2F4F6" w14:textId="0AFA1A88" w:rsidR="001A1BAE" w:rsidRPr="001A1BAE" w:rsidRDefault="001A1BAE" w:rsidP="001A1BAE">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Employment Support:  It’s Purpose and Evolution</w:t>
      </w:r>
    </w:p>
    <w:p w14:paraId="5123C201" w14:textId="47DEF58F" w:rsidR="002B688F" w:rsidRDefault="001A1BAE" w:rsidP="002B688F">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Work Conditions, Interests and Contributions:  An Introduction to Discovery</w:t>
      </w:r>
    </w:p>
    <w:p w14:paraId="170DEBBD" w14:textId="2C96FED5" w:rsidR="002B688F" w:rsidRDefault="001A1BAE" w:rsidP="002B688F">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The Role of the Employment Supporter:  Knowing When to Get Involved and When to Step Aside</w:t>
      </w:r>
    </w:p>
    <w:p w14:paraId="23DFF35D" w14:textId="3242CC3A" w:rsidR="002B688F" w:rsidRDefault="001A1BAE" w:rsidP="002B688F">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Doing a Good Job of Getting a Good Job:  An Introduction to Customised Employment and Job Development</w:t>
      </w:r>
    </w:p>
    <w:p w14:paraId="5977845E" w14:textId="7FACD462" w:rsidR="006B20FC" w:rsidRPr="006B20FC" w:rsidRDefault="006B20FC" w:rsidP="0005309B">
      <w:pPr>
        <w:pStyle w:val="Heading1"/>
      </w:pPr>
      <w:r w:rsidRPr="006B20FC">
        <w:t xml:space="preserve">Who is this </w:t>
      </w:r>
      <w:r w:rsidR="001A1BAE">
        <w:t>event</w:t>
      </w:r>
      <w:r w:rsidRPr="006B20FC">
        <w:t xml:space="preserve"> for?</w:t>
      </w:r>
    </w:p>
    <w:p w14:paraId="4048D669" w14:textId="77777777" w:rsidR="001A1B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 xml:space="preserve">This event will be of particular interest to people with a disability, their families, support workers, disability employment organisations and others who are interested in assisting those with intellectual disability and/or Autism in finding work. </w:t>
      </w:r>
    </w:p>
    <w:p w14:paraId="45565063" w14:textId="77777777" w:rsidR="001A1BAE" w:rsidRDefault="001A1BAE" w:rsidP="001A1BAE">
      <w:pPr>
        <w:widowControl w:val="0"/>
        <w:rPr>
          <w:sz w:val="20"/>
          <w:szCs w:val="20"/>
        </w:rPr>
      </w:pPr>
      <w:r>
        <w:t> </w:t>
      </w:r>
    </w:p>
    <w:p w14:paraId="702E0B00" w14:textId="77777777" w:rsidR="00E81467" w:rsidRDefault="00E81467" w:rsidP="002B688F">
      <w:pPr>
        <w:spacing w:line="360" w:lineRule="auto"/>
        <w:rPr>
          <w:rFonts w:asciiTheme="minorHAnsi" w:hAnsiTheme="minorHAnsi"/>
          <w:sz w:val="24"/>
          <w:szCs w:val="24"/>
        </w:rPr>
      </w:pPr>
    </w:p>
    <w:p w14:paraId="23449A85" w14:textId="206173AF" w:rsidR="006B20FC" w:rsidRPr="006B20FC" w:rsidRDefault="006B20FC" w:rsidP="0005309B">
      <w:pPr>
        <w:pStyle w:val="Heading1"/>
      </w:pPr>
      <w:r w:rsidRPr="006B20FC">
        <w:t>Guest Speaker</w:t>
      </w:r>
    </w:p>
    <w:p w14:paraId="55E7B235" w14:textId="77777777" w:rsidR="001A1BAE" w:rsidRDefault="001A1BAE" w:rsidP="001A1BAE">
      <w:pPr>
        <w:spacing w:line="360" w:lineRule="auto"/>
        <w:rPr>
          <w:rFonts w:asciiTheme="minorHAnsi" w:hAnsiTheme="minorHAnsi"/>
          <w:sz w:val="24"/>
          <w:szCs w:val="24"/>
        </w:rPr>
      </w:pPr>
      <w:r w:rsidRPr="001A1BAE">
        <w:rPr>
          <w:rFonts w:asciiTheme="minorHAnsi" w:hAnsiTheme="minorHAnsi"/>
          <w:b/>
          <w:bCs/>
          <w:sz w:val="24"/>
          <w:szCs w:val="24"/>
        </w:rPr>
        <w:t>Milton Tyree</w:t>
      </w:r>
      <w:r w:rsidRPr="001A1BAE">
        <w:rPr>
          <w:rFonts w:asciiTheme="minorHAnsi" w:hAnsiTheme="minorHAnsi"/>
          <w:sz w:val="24"/>
          <w:szCs w:val="24"/>
        </w:rPr>
        <w:t xml:space="preserve"> has has more than 40 years of experience in the design,</w:t>
      </w:r>
      <w:r>
        <w:rPr>
          <w:rFonts w:asciiTheme="minorHAnsi" w:hAnsiTheme="minorHAnsi"/>
          <w:sz w:val="24"/>
          <w:szCs w:val="24"/>
        </w:rPr>
        <w:t xml:space="preserve"> </w:t>
      </w:r>
      <w:r w:rsidRPr="001A1BAE">
        <w:rPr>
          <w:rFonts w:asciiTheme="minorHAnsi" w:hAnsiTheme="minorHAnsi"/>
          <w:sz w:val="24"/>
          <w:szCs w:val="24"/>
        </w:rPr>
        <w:t>development, and provision of supports and services centered on people with intellectual disabilities having access to valued aspects of everyday life. The primary focus of his work has been addressing the ongoing  struggle around people with intellectual disabilities having good</w:t>
      </w:r>
      <w:r>
        <w:rPr>
          <w:rFonts w:asciiTheme="minorHAnsi" w:hAnsiTheme="minorHAnsi"/>
          <w:sz w:val="24"/>
          <w:szCs w:val="24"/>
        </w:rPr>
        <w:t xml:space="preserve"> </w:t>
      </w:r>
      <w:r w:rsidRPr="001A1BAE">
        <w:rPr>
          <w:rFonts w:asciiTheme="minorHAnsi" w:hAnsiTheme="minorHAnsi"/>
          <w:sz w:val="24"/>
          <w:szCs w:val="24"/>
        </w:rPr>
        <w:t>employment.</w:t>
      </w:r>
    </w:p>
    <w:p w14:paraId="607F1C5F" w14:textId="2A337F7A" w:rsidR="00A97FAE" w:rsidRPr="001A1BAE" w:rsidRDefault="001A1BAE" w:rsidP="001A1BAE">
      <w:pPr>
        <w:spacing w:line="360" w:lineRule="auto"/>
        <w:rPr>
          <w:rFonts w:asciiTheme="minorHAnsi" w:hAnsiTheme="minorHAnsi"/>
          <w:sz w:val="24"/>
          <w:szCs w:val="24"/>
        </w:rPr>
      </w:pPr>
      <w:r w:rsidRPr="001A1BAE">
        <w:rPr>
          <w:rFonts w:asciiTheme="minorHAnsi" w:hAnsiTheme="minorHAnsi"/>
          <w:sz w:val="24"/>
          <w:szCs w:val="24"/>
        </w:rPr>
        <w:t>Over the years Milton’s work has been influenced by Marc Gold &amp; Associates (MG&amp;A) and Social Role Valorisation Association. He is a retired project director of the University of Kentucky’s Human</w:t>
      </w:r>
      <w:r>
        <w:rPr>
          <w:rFonts w:asciiTheme="minorHAnsi" w:hAnsiTheme="minorHAnsi"/>
          <w:sz w:val="24"/>
          <w:szCs w:val="24"/>
        </w:rPr>
        <w:t xml:space="preserve"> </w:t>
      </w:r>
      <w:r w:rsidRPr="001A1BAE">
        <w:rPr>
          <w:rFonts w:asciiTheme="minorHAnsi" w:hAnsiTheme="minorHAnsi"/>
          <w:sz w:val="24"/>
          <w:szCs w:val="24"/>
        </w:rPr>
        <w:t>Development Institute where he continues part-time work focused on</w:t>
      </w:r>
      <w:r>
        <w:rPr>
          <w:rFonts w:asciiTheme="minorHAnsi" w:hAnsiTheme="minorHAnsi"/>
          <w:sz w:val="24"/>
          <w:szCs w:val="24"/>
        </w:rPr>
        <w:t xml:space="preserve"> </w:t>
      </w:r>
      <w:r w:rsidRPr="001A1BAE">
        <w:rPr>
          <w:rFonts w:asciiTheme="minorHAnsi" w:hAnsiTheme="minorHAnsi"/>
          <w:sz w:val="24"/>
          <w:szCs w:val="24"/>
        </w:rPr>
        <w:t xml:space="preserve">supported employment leadership development in Kentucky along with employment consulting in other states and internationally. </w:t>
      </w:r>
    </w:p>
    <w:p w14:paraId="23DD5E09" w14:textId="6B344344" w:rsidR="006B20FC" w:rsidRPr="006B20FC" w:rsidRDefault="008C75C8" w:rsidP="0005309B">
      <w:pPr>
        <w:pStyle w:val="Heading1"/>
      </w:pPr>
      <w:r>
        <w:t>Event Details</w:t>
      </w:r>
    </w:p>
    <w:p w14:paraId="0DCB4ACE" w14:textId="2583A5CF" w:rsidR="00E81467" w:rsidRPr="001A1BAE" w:rsidRDefault="00480834" w:rsidP="00E81467">
      <w:pPr>
        <w:spacing w:line="360" w:lineRule="auto"/>
        <w:rPr>
          <w:rFonts w:asciiTheme="minorHAnsi" w:hAnsiTheme="minorHAnsi"/>
          <w:sz w:val="24"/>
          <w:szCs w:val="24"/>
        </w:rPr>
      </w:pPr>
      <w:r w:rsidRPr="001A1BAE">
        <w:rPr>
          <w:rFonts w:asciiTheme="minorHAnsi" w:hAnsiTheme="minorHAnsi"/>
          <w:sz w:val="24"/>
          <w:szCs w:val="24"/>
        </w:rPr>
        <w:t xml:space="preserve">Attend in person at </w:t>
      </w:r>
      <w:r w:rsidR="001A1BAE">
        <w:rPr>
          <w:rFonts w:asciiTheme="minorHAnsi" w:hAnsiTheme="minorHAnsi"/>
          <w:sz w:val="24"/>
          <w:szCs w:val="24"/>
        </w:rPr>
        <w:t>Amora Hotel, Riverwalk Richmond</w:t>
      </w:r>
      <w:r w:rsidRPr="001A1BAE">
        <w:rPr>
          <w:rFonts w:asciiTheme="minorHAnsi" w:hAnsiTheme="minorHAnsi"/>
          <w:sz w:val="24"/>
          <w:szCs w:val="24"/>
        </w:rPr>
        <w:t xml:space="preserve"> or you can attend online.  This </w:t>
      </w:r>
      <w:r w:rsidR="001A1BAE">
        <w:rPr>
          <w:rFonts w:asciiTheme="minorHAnsi" w:hAnsiTheme="minorHAnsi"/>
          <w:sz w:val="24"/>
          <w:szCs w:val="24"/>
        </w:rPr>
        <w:t>1</w:t>
      </w:r>
      <w:r w:rsidRPr="001A1BAE">
        <w:rPr>
          <w:rFonts w:asciiTheme="minorHAnsi" w:hAnsiTheme="minorHAnsi"/>
          <w:sz w:val="24"/>
          <w:szCs w:val="24"/>
        </w:rPr>
        <w:t xml:space="preserve"> day event is held on </w:t>
      </w:r>
      <w:r w:rsidR="001A1BAE">
        <w:rPr>
          <w:rFonts w:asciiTheme="minorHAnsi" w:hAnsiTheme="minorHAnsi"/>
          <w:sz w:val="24"/>
          <w:szCs w:val="24"/>
        </w:rPr>
        <w:t>19 May</w:t>
      </w:r>
      <w:r w:rsidRPr="001A1BAE">
        <w:rPr>
          <w:rFonts w:asciiTheme="minorHAnsi" w:hAnsiTheme="minorHAnsi"/>
          <w:sz w:val="24"/>
          <w:szCs w:val="24"/>
        </w:rPr>
        <w:t>, 9am to 4.30pm.</w:t>
      </w:r>
    </w:p>
    <w:p w14:paraId="51FEEEC5" w14:textId="1C990B9B" w:rsidR="00E819FC" w:rsidRPr="006B20FC" w:rsidRDefault="00E81467" w:rsidP="00E819FC">
      <w:pPr>
        <w:pStyle w:val="Heading1"/>
      </w:pPr>
      <w:r>
        <w:t>How to Book Your Ticket</w:t>
      </w:r>
    </w:p>
    <w:p w14:paraId="699AAD6F" w14:textId="070C5D75" w:rsidR="00E819FC" w:rsidRDefault="00E819FC" w:rsidP="006B20FC">
      <w:pPr>
        <w:spacing w:line="360" w:lineRule="auto"/>
        <w:rPr>
          <w:rFonts w:asciiTheme="minorHAnsi" w:hAnsiTheme="minorHAnsi"/>
        </w:rPr>
      </w:pPr>
      <w:r>
        <w:rPr>
          <w:rFonts w:asciiTheme="minorHAnsi" w:hAnsiTheme="minorHAnsi"/>
        </w:rPr>
        <w:t xml:space="preserve">To book a ticket please visit our </w:t>
      </w:r>
      <w:hyperlink r:id="rId7" w:history="1">
        <w:r w:rsidRPr="00E81467">
          <w:rPr>
            <w:rStyle w:val="Hyperlink"/>
            <w:rFonts w:asciiTheme="minorHAnsi" w:hAnsiTheme="minorHAnsi"/>
          </w:rPr>
          <w:t>Eventbrite Booking Link</w:t>
        </w:r>
      </w:hyperlink>
    </w:p>
    <w:p w14:paraId="0977E317" w14:textId="2601B21B" w:rsidR="00E819FC" w:rsidRDefault="0045214C" w:rsidP="0045214C">
      <w:pPr>
        <w:pStyle w:val="Heading1"/>
      </w:pPr>
      <w:r>
        <w:t>Ticket</w:t>
      </w:r>
      <w:r w:rsidR="00480834">
        <w:t xml:space="preserve"> Information</w:t>
      </w:r>
    </w:p>
    <w:p w14:paraId="0D1583B7" w14:textId="7CAD159B" w:rsidR="00E81467" w:rsidRDefault="00480834" w:rsidP="002B688F">
      <w:pPr>
        <w:spacing w:line="360" w:lineRule="auto"/>
        <w:rPr>
          <w:rFonts w:asciiTheme="minorHAnsi" w:hAnsiTheme="minorHAnsi"/>
        </w:rPr>
      </w:pPr>
      <w:r w:rsidRPr="00480834">
        <w:rPr>
          <w:rFonts w:asciiTheme="minorHAnsi" w:hAnsiTheme="minorHAnsi"/>
        </w:rPr>
        <w:t>Ticket prices</w:t>
      </w:r>
      <w:r>
        <w:rPr>
          <w:rFonts w:asciiTheme="minorHAnsi" w:hAnsiTheme="minorHAnsi"/>
        </w:rPr>
        <w:t xml:space="preserve"> start from AUD$</w:t>
      </w:r>
      <w:r w:rsidR="001A1BAE">
        <w:rPr>
          <w:rFonts w:asciiTheme="minorHAnsi" w:hAnsiTheme="minorHAnsi"/>
        </w:rPr>
        <w:t>4</w:t>
      </w:r>
      <w:r>
        <w:rPr>
          <w:rFonts w:asciiTheme="minorHAnsi" w:hAnsiTheme="minorHAnsi"/>
        </w:rPr>
        <w:t>0.00 and includes GST unless otherwise stated.</w:t>
      </w:r>
    </w:p>
    <w:p w14:paraId="7C93A7C6" w14:textId="2CCB0D7D" w:rsidR="00480834" w:rsidRPr="00480834" w:rsidRDefault="00480834" w:rsidP="002B688F">
      <w:pPr>
        <w:spacing w:line="360" w:lineRule="auto"/>
        <w:rPr>
          <w:rFonts w:asciiTheme="minorHAnsi" w:hAnsiTheme="minorHAnsi"/>
        </w:rPr>
      </w:pPr>
      <w:r>
        <w:rPr>
          <w:rFonts w:asciiTheme="minorHAnsi" w:hAnsiTheme="minorHAnsi"/>
        </w:rPr>
        <w:t>The ticket price includes access to the content and handout material</w:t>
      </w:r>
      <w:r w:rsidR="001A1BAE">
        <w:rPr>
          <w:rFonts w:asciiTheme="minorHAnsi" w:hAnsiTheme="minorHAnsi"/>
        </w:rPr>
        <w:t>.</w:t>
      </w:r>
      <w:r>
        <w:rPr>
          <w:rFonts w:asciiTheme="minorHAnsi" w:hAnsiTheme="minorHAnsi"/>
        </w:rPr>
        <w:t xml:space="preserve"> If attending in person, the price includes morning/afternoon tea and lunch.</w:t>
      </w:r>
    </w:p>
    <w:p w14:paraId="40863D25" w14:textId="6B4D1F45" w:rsidR="00E81467" w:rsidRDefault="00E81467" w:rsidP="002B688F">
      <w:pPr>
        <w:spacing w:line="360" w:lineRule="auto"/>
        <w:rPr>
          <w:rFonts w:asciiTheme="minorHAnsi" w:hAnsiTheme="minorHAnsi"/>
        </w:rPr>
      </w:pPr>
      <w:r>
        <w:rPr>
          <w:rFonts w:asciiTheme="minorHAnsi" w:hAnsiTheme="minorHAnsi"/>
        </w:rPr>
        <w:t xml:space="preserve">Registrations are only available online.  Please read our </w:t>
      </w:r>
      <w:hyperlink r:id="rId8" w:history="1">
        <w:r w:rsidRPr="00E81467">
          <w:rPr>
            <w:rStyle w:val="Hyperlink"/>
            <w:rFonts w:asciiTheme="minorHAnsi" w:hAnsiTheme="minorHAnsi"/>
          </w:rPr>
          <w:t>ticket terms and conditions and refund policy</w:t>
        </w:r>
      </w:hyperlink>
      <w:r>
        <w:rPr>
          <w:rFonts w:asciiTheme="minorHAnsi" w:hAnsiTheme="minorHAnsi"/>
        </w:rPr>
        <w:t xml:space="preserve"> before booking your ticket.</w:t>
      </w:r>
    </w:p>
    <w:p w14:paraId="551BB996" w14:textId="248DDE22" w:rsidR="00E81467" w:rsidRPr="00480834" w:rsidRDefault="00E81467" w:rsidP="002B688F">
      <w:pPr>
        <w:spacing w:line="360" w:lineRule="auto"/>
        <w:rPr>
          <w:rFonts w:asciiTheme="minorHAnsi" w:hAnsiTheme="minorHAnsi"/>
          <w:b/>
          <w:bCs/>
        </w:rPr>
      </w:pPr>
      <w:r w:rsidRPr="00E81467">
        <w:rPr>
          <w:rFonts w:asciiTheme="minorHAnsi" w:hAnsiTheme="minorHAnsi"/>
          <w:b/>
          <w:bCs/>
        </w:rPr>
        <w:t xml:space="preserve">Registrations close on </w:t>
      </w:r>
      <w:r w:rsidR="001A1BAE">
        <w:rPr>
          <w:rFonts w:asciiTheme="minorHAnsi" w:hAnsiTheme="minorHAnsi"/>
          <w:b/>
          <w:bCs/>
        </w:rPr>
        <w:t>12</w:t>
      </w:r>
      <w:r w:rsidR="00480834">
        <w:rPr>
          <w:rFonts w:asciiTheme="minorHAnsi" w:hAnsiTheme="minorHAnsi"/>
          <w:b/>
          <w:bCs/>
        </w:rPr>
        <w:t xml:space="preserve"> </w:t>
      </w:r>
      <w:r w:rsidR="001A1BAE">
        <w:rPr>
          <w:rFonts w:asciiTheme="minorHAnsi" w:hAnsiTheme="minorHAnsi"/>
          <w:b/>
          <w:bCs/>
        </w:rPr>
        <w:t>May</w:t>
      </w:r>
      <w:r w:rsidR="00480834">
        <w:rPr>
          <w:rFonts w:asciiTheme="minorHAnsi" w:hAnsiTheme="minorHAnsi"/>
          <w:b/>
          <w:bCs/>
        </w:rPr>
        <w:t xml:space="preserve"> 2023</w:t>
      </w:r>
      <w:r w:rsidRPr="00E81467">
        <w:rPr>
          <w:rFonts w:asciiTheme="minorHAnsi" w:hAnsiTheme="minorHAnsi"/>
          <w:b/>
          <w:bCs/>
        </w:rPr>
        <w:t xml:space="preserve">.  </w:t>
      </w:r>
    </w:p>
    <w:p w14:paraId="75920B62" w14:textId="39B007A5" w:rsidR="00E81467" w:rsidRDefault="00E81467" w:rsidP="00E81467">
      <w:pPr>
        <w:pStyle w:val="Heading1"/>
      </w:pPr>
      <w:r>
        <w:lastRenderedPageBreak/>
        <w:t>Accessibility</w:t>
      </w:r>
    </w:p>
    <w:p w14:paraId="7D402D62" w14:textId="0D6ACBDE" w:rsidR="00E819FC" w:rsidRDefault="006B20FC" w:rsidP="002B688F">
      <w:pPr>
        <w:spacing w:line="360" w:lineRule="auto"/>
        <w:rPr>
          <w:rFonts w:asciiTheme="minorHAnsi" w:hAnsiTheme="minorHAnsi"/>
        </w:rPr>
      </w:pPr>
      <w:r w:rsidRPr="008C75C8">
        <w:rPr>
          <w:rFonts w:asciiTheme="minorHAnsi" w:hAnsiTheme="minorHAnsi"/>
        </w:rPr>
        <w:t>We aim to ensure that people have equal access to our events.</w:t>
      </w:r>
      <w:r w:rsidR="002045C6">
        <w:rPr>
          <w:rFonts w:asciiTheme="minorHAnsi" w:hAnsiTheme="minorHAnsi"/>
        </w:rPr>
        <w:t xml:space="preserve">  </w:t>
      </w:r>
      <w:r w:rsidRPr="008C75C8">
        <w:rPr>
          <w:rFonts w:asciiTheme="minorHAnsi" w:hAnsiTheme="minorHAnsi"/>
        </w:rPr>
        <w:t>If you need alternative formats or other reasonable adjustments</w:t>
      </w:r>
      <w:r w:rsidR="00E819FC">
        <w:rPr>
          <w:rFonts w:asciiTheme="minorHAnsi" w:hAnsiTheme="minorHAnsi"/>
        </w:rPr>
        <w:t xml:space="preserve"> at this event</w:t>
      </w:r>
      <w:r w:rsidRPr="008C75C8">
        <w:rPr>
          <w:rFonts w:asciiTheme="minorHAnsi" w:hAnsiTheme="minorHAnsi"/>
        </w:rPr>
        <w:t xml:space="preserve">, please </w:t>
      </w:r>
      <w:r w:rsidR="00E819FC">
        <w:rPr>
          <w:rFonts w:asciiTheme="minorHAnsi" w:hAnsiTheme="minorHAnsi"/>
        </w:rPr>
        <w:t>provide details when you register your booking online.</w:t>
      </w:r>
    </w:p>
    <w:p w14:paraId="02D8F7AB" w14:textId="3186BED8" w:rsidR="00CA00E8" w:rsidRPr="008C75C8" w:rsidRDefault="00CA00E8" w:rsidP="002B688F">
      <w:pPr>
        <w:spacing w:line="360" w:lineRule="auto"/>
        <w:rPr>
          <w:rFonts w:asciiTheme="minorHAnsi" w:hAnsiTheme="minorHAnsi"/>
        </w:rPr>
      </w:pPr>
      <w:r>
        <w:rPr>
          <w:rFonts w:asciiTheme="minorHAnsi" w:hAnsiTheme="minorHAnsi"/>
        </w:rPr>
        <w:t>For further information please phone 03 9739</w:t>
      </w:r>
      <w:r w:rsidR="00DD6C3A">
        <w:rPr>
          <w:rFonts w:asciiTheme="minorHAnsi" w:hAnsiTheme="minorHAnsi"/>
        </w:rPr>
        <w:t xml:space="preserve"> </w:t>
      </w:r>
      <w:r>
        <w:rPr>
          <w:rFonts w:asciiTheme="minorHAnsi" w:hAnsiTheme="minorHAnsi"/>
        </w:rPr>
        <w:t xml:space="preserve">8333 or email </w:t>
      </w:r>
      <w:hyperlink r:id="rId9" w:history="1">
        <w:r w:rsidRPr="00487E05">
          <w:rPr>
            <w:rStyle w:val="Hyperlink"/>
            <w:rFonts w:asciiTheme="minorHAnsi" w:hAnsiTheme="minorHAnsi"/>
          </w:rPr>
          <w:t>info@belongingmatters.org</w:t>
        </w:r>
      </w:hyperlink>
      <w:r>
        <w:rPr>
          <w:rFonts w:asciiTheme="minorHAnsi" w:hAnsiTheme="minorHAnsi"/>
        </w:rPr>
        <w:t xml:space="preserve"> </w:t>
      </w:r>
    </w:p>
    <w:sectPr w:rsidR="00CA00E8" w:rsidRPr="008C75C8" w:rsidSect="00E81467">
      <w:footerReference w:type="default" r:id="rId10"/>
      <w:pgSz w:w="12240" w:h="15840"/>
      <w:pgMar w:top="360" w:right="1080" w:bottom="900" w:left="108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9A67" w14:textId="77777777" w:rsidR="007D076B" w:rsidRDefault="007D076B" w:rsidP="002B688F">
      <w:pPr>
        <w:spacing w:after="0" w:line="240" w:lineRule="auto"/>
      </w:pPr>
      <w:r>
        <w:separator/>
      </w:r>
    </w:p>
  </w:endnote>
  <w:endnote w:type="continuationSeparator" w:id="0">
    <w:p w14:paraId="40E0BF25" w14:textId="77777777" w:rsidR="007D076B" w:rsidRDefault="007D076B" w:rsidP="002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106F" w14:textId="27E3643C" w:rsidR="00606C39" w:rsidRDefault="006B20FC" w:rsidP="00A97FAE">
    <w:pPr>
      <w:widowControl w:val="0"/>
      <w:ind w:left="-450"/>
      <w:jc w:val="right"/>
      <w:rPr>
        <w:rFonts w:ascii="Univers" w:hAnsi="Univers"/>
        <w:color w:val="3F3F3F"/>
      </w:rPr>
    </w:pPr>
    <w:r w:rsidRPr="006B20FC">
      <w:rPr>
        <w:noProof/>
      </w:rPr>
      <w:drawing>
        <wp:inline distT="0" distB="0" distL="0" distR="0" wp14:anchorId="64A3F4CC" wp14:editId="5359C6B6">
          <wp:extent cx="727280" cy="337185"/>
          <wp:effectExtent l="0" t="0" r="0" b="5715"/>
          <wp:docPr id="2" name="Picture 2" descr="Picture of logo with the words Belonging Matters INC" title="Belong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logo.png"/>
                  <pic:cNvPicPr/>
                </pic:nvPicPr>
                <pic:blipFill>
                  <a:blip r:embed="rId1">
                    <a:extLst>
                      <a:ext uri="{28A0092B-C50C-407E-A947-70E740481C1C}">
                        <a14:useLocalDpi xmlns:a14="http://schemas.microsoft.com/office/drawing/2010/main" val="0"/>
                      </a:ext>
                    </a:extLst>
                  </a:blip>
                  <a:stretch>
                    <a:fillRect/>
                  </a:stretch>
                </pic:blipFill>
                <pic:spPr>
                  <a:xfrm>
                    <a:off x="0" y="0"/>
                    <a:ext cx="755164" cy="350113"/>
                  </a:xfrm>
                  <a:prstGeom prst="rect">
                    <a:avLst/>
                  </a:prstGeom>
                </pic:spPr>
              </pic:pic>
            </a:graphicData>
          </a:graphic>
        </wp:inline>
      </w:drawing>
    </w:r>
  </w:p>
  <w:p w14:paraId="25360C6B" w14:textId="0C1A2DC3" w:rsidR="006B20FC" w:rsidRPr="00C50535" w:rsidRDefault="006B20FC" w:rsidP="00A97FAE">
    <w:pPr>
      <w:widowControl w:val="0"/>
      <w:ind w:left="-450"/>
      <w:jc w:val="right"/>
      <w:rPr>
        <w:rFonts w:ascii="Univers" w:hAnsi="Univers"/>
        <w:color w:val="3F3F3F"/>
        <w:sz w:val="20"/>
        <w:szCs w:val="20"/>
      </w:rPr>
    </w:pPr>
    <w:r w:rsidRPr="00C50535">
      <w:rPr>
        <w:rFonts w:ascii="Univers" w:hAnsi="Univers"/>
        <w:color w:val="3F3F3F"/>
        <w:sz w:val="20"/>
        <w:szCs w:val="20"/>
      </w:rPr>
      <w:t xml:space="preserve">These workshops are financially supported by the </w:t>
    </w:r>
    <w:r w:rsidR="00C50535">
      <w:rPr>
        <w:rFonts w:ascii="Univers" w:hAnsi="Univers"/>
        <w:color w:val="3F3F3F"/>
        <w:sz w:val="20"/>
        <w:szCs w:val="20"/>
      </w:rPr>
      <w:t xml:space="preserve">Department of Social Services </w:t>
    </w:r>
    <w:r w:rsidRPr="00C50535">
      <w:rPr>
        <w:rFonts w:ascii="Univers" w:hAnsi="Univers"/>
        <w:color w:val="3F3F3F"/>
        <w:sz w:val="20"/>
        <w:szCs w:val="20"/>
      </w:rPr>
      <w:t>in collaboration with Belonging Matters.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0547" w14:textId="77777777" w:rsidR="007D076B" w:rsidRDefault="007D076B" w:rsidP="002B688F">
      <w:pPr>
        <w:spacing w:after="0" w:line="240" w:lineRule="auto"/>
      </w:pPr>
      <w:r>
        <w:separator/>
      </w:r>
    </w:p>
  </w:footnote>
  <w:footnote w:type="continuationSeparator" w:id="0">
    <w:p w14:paraId="3C7EBF56" w14:textId="77777777" w:rsidR="007D076B" w:rsidRDefault="007D076B" w:rsidP="002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2DE5"/>
    <w:multiLevelType w:val="hybridMultilevel"/>
    <w:tmpl w:val="DC1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0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8F"/>
    <w:rsid w:val="0005309B"/>
    <w:rsid w:val="0008077D"/>
    <w:rsid w:val="000C61F5"/>
    <w:rsid w:val="00101902"/>
    <w:rsid w:val="00170122"/>
    <w:rsid w:val="00171B51"/>
    <w:rsid w:val="001806A8"/>
    <w:rsid w:val="001A1BAE"/>
    <w:rsid w:val="002045C6"/>
    <w:rsid w:val="002A6BF7"/>
    <w:rsid w:val="002B688F"/>
    <w:rsid w:val="002F7249"/>
    <w:rsid w:val="00365C30"/>
    <w:rsid w:val="00394393"/>
    <w:rsid w:val="003A2BFF"/>
    <w:rsid w:val="003A3298"/>
    <w:rsid w:val="0041131C"/>
    <w:rsid w:val="00425954"/>
    <w:rsid w:val="0045214C"/>
    <w:rsid w:val="00480834"/>
    <w:rsid w:val="00575E60"/>
    <w:rsid w:val="005D1254"/>
    <w:rsid w:val="00606C39"/>
    <w:rsid w:val="0064566B"/>
    <w:rsid w:val="006B20FC"/>
    <w:rsid w:val="006B2D7C"/>
    <w:rsid w:val="00780BFF"/>
    <w:rsid w:val="007B2F50"/>
    <w:rsid w:val="007D0146"/>
    <w:rsid w:val="007D076B"/>
    <w:rsid w:val="008335B9"/>
    <w:rsid w:val="00845E22"/>
    <w:rsid w:val="008C75C8"/>
    <w:rsid w:val="00902568"/>
    <w:rsid w:val="009249DC"/>
    <w:rsid w:val="00963A10"/>
    <w:rsid w:val="009E0239"/>
    <w:rsid w:val="00A97FAE"/>
    <w:rsid w:val="00AA7B48"/>
    <w:rsid w:val="00B65915"/>
    <w:rsid w:val="00C26088"/>
    <w:rsid w:val="00C50535"/>
    <w:rsid w:val="00CA00E8"/>
    <w:rsid w:val="00CD4F6A"/>
    <w:rsid w:val="00CF70F0"/>
    <w:rsid w:val="00D4131A"/>
    <w:rsid w:val="00D64D2A"/>
    <w:rsid w:val="00DD6C3A"/>
    <w:rsid w:val="00E16342"/>
    <w:rsid w:val="00E305FC"/>
    <w:rsid w:val="00E3443A"/>
    <w:rsid w:val="00E81467"/>
    <w:rsid w:val="00E819FC"/>
    <w:rsid w:val="00EB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31CD"/>
  <w15:chartTrackingRefBased/>
  <w15:docId w15:val="{2285CA43-C0FE-4AEF-A4A9-F6D822A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05309B"/>
    <w:pPr>
      <w:keepNext/>
      <w:keepLines/>
      <w:spacing w:before="360" w:after="12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8F"/>
  </w:style>
  <w:style w:type="paragraph" w:styleId="Footer">
    <w:name w:val="footer"/>
    <w:basedOn w:val="Normal"/>
    <w:link w:val="FooterChar"/>
    <w:uiPriority w:val="99"/>
    <w:unhideWhenUsed/>
    <w:rsid w:val="002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8F"/>
  </w:style>
  <w:style w:type="character" w:customStyle="1" w:styleId="Heading1Char">
    <w:name w:val="Heading 1 Char"/>
    <w:aliases w:val="Heading 1 - BM Char"/>
    <w:basedOn w:val="DefaultParagraphFont"/>
    <w:link w:val="Heading1"/>
    <w:uiPriority w:val="9"/>
    <w:rsid w:val="0005309B"/>
    <w:rPr>
      <w:rFonts w:asciiTheme="majorHAnsi" w:eastAsiaTheme="majorEastAsia" w:hAnsiTheme="majorHAnsi" w:cstheme="majorBidi"/>
      <w:b/>
      <w:sz w:val="32"/>
      <w:szCs w:val="32"/>
    </w:rPr>
  </w:style>
  <w:style w:type="paragraph" w:styleId="ListParagraph">
    <w:name w:val="List Paragraph"/>
    <w:basedOn w:val="Normal"/>
    <w:uiPriority w:val="34"/>
    <w:qFormat/>
    <w:rsid w:val="002B688F"/>
    <w:pPr>
      <w:ind w:left="720"/>
      <w:contextualSpacing/>
    </w:pPr>
  </w:style>
  <w:style w:type="character" w:styleId="Hyperlink">
    <w:name w:val="Hyperlink"/>
    <w:basedOn w:val="DefaultParagraphFont"/>
    <w:uiPriority w:val="99"/>
    <w:unhideWhenUsed/>
    <w:rsid w:val="008C75C8"/>
    <w:rPr>
      <w:color w:val="0563C1" w:themeColor="hyperlink"/>
      <w:u w:val="single"/>
    </w:rPr>
  </w:style>
  <w:style w:type="character" w:styleId="UnresolvedMention">
    <w:name w:val="Unresolved Mention"/>
    <w:basedOn w:val="DefaultParagraphFont"/>
    <w:uiPriority w:val="99"/>
    <w:semiHidden/>
    <w:unhideWhenUsed/>
    <w:rsid w:val="008C75C8"/>
    <w:rPr>
      <w:color w:val="605E5C"/>
      <w:shd w:val="clear" w:color="auto" w:fill="E1DFDD"/>
    </w:rPr>
  </w:style>
  <w:style w:type="character" w:styleId="FollowedHyperlink">
    <w:name w:val="FollowedHyperlink"/>
    <w:basedOn w:val="DefaultParagraphFont"/>
    <w:uiPriority w:val="99"/>
    <w:semiHidden/>
    <w:unhideWhenUsed/>
    <w:rsid w:val="00C50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0346">
      <w:bodyDiv w:val="1"/>
      <w:marLeft w:val="0"/>
      <w:marRight w:val="0"/>
      <w:marTop w:val="0"/>
      <w:marBottom w:val="0"/>
      <w:divBdr>
        <w:top w:val="none" w:sz="0" w:space="0" w:color="auto"/>
        <w:left w:val="none" w:sz="0" w:space="0" w:color="auto"/>
        <w:bottom w:val="none" w:sz="0" w:space="0" w:color="auto"/>
        <w:right w:val="none" w:sz="0" w:space="0" w:color="auto"/>
      </w:divBdr>
    </w:div>
    <w:div w:id="884028804">
      <w:bodyDiv w:val="1"/>
      <w:marLeft w:val="0"/>
      <w:marRight w:val="0"/>
      <w:marTop w:val="0"/>
      <w:marBottom w:val="0"/>
      <w:divBdr>
        <w:top w:val="none" w:sz="0" w:space="0" w:color="auto"/>
        <w:left w:val="none" w:sz="0" w:space="0" w:color="auto"/>
        <w:bottom w:val="none" w:sz="0" w:space="0" w:color="auto"/>
        <w:right w:val="none" w:sz="0" w:space="0" w:color="auto"/>
      </w:divBdr>
    </w:div>
    <w:div w:id="1112091766">
      <w:bodyDiv w:val="1"/>
      <w:marLeft w:val="0"/>
      <w:marRight w:val="0"/>
      <w:marTop w:val="0"/>
      <w:marBottom w:val="0"/>
      <w:divBdr>
        <w:top w:val="none" w:sz="0" w:space="0" w:color="auto"/>
        <w:left w:val="none" w:sz="0" w:space="0" w:color="auto"/>
        <w:bottom w:val="none" w:sz="0" w:space="0" w:color="auto"/>
        <w:right w:val="none" w:sz="0" w:space="0" w:color="auto"/>
      </w:divBdr>
    </w:div>
    <w:div w:id="1796606796">
      <w:bodyDiv w:val="1"/>
      <w:marLeft w:val="0"/>
      <w:marRight w:val="0"/>
      <w:marTop w:val="0"/>
      <w:marBottom w:val="0"/>
      <w:divBdr>
        <w:top w:val="none" w:sz="0" w:space="0" w:color="auto"/>
        <w:left w:val="none" w:sz="0" w:space="0" w:color="auto"/>
        <w:bottom w:val="none" w:sz="0" w:space="0" w:color="auto"/>
        <w:right w:val="none" w:sz="0" w:space="0" w:color="auto"/>
      </w:divBdr>
    </w:div>
    <w:div w:id="19595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ongingmatters.org/policiesandprocedures" TargetMode="External"/><Relationship Id="rId3" Type="http://schemas.openxmlformats.org/officeDocument/2006/relationships/settings" Target="settings.xml"/><Relationship Id="rId7" Type="http://schemas.openxmlformats.org/officeDocument/2006/relationships/hyperlink" Target="https://www.eventbrite.com.au/e/employment-matters-tickets-6078748791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longingmatter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Belonging Matters</cp:lastModifiedBy>
  <cp:revision>4</cp:revision>
  <cp:lastPrinted>2019-10-01T04:46:00Z</cp:lastPrinted>
  <dcterms:created xsi:type="dcterms:W3CDTF">2023-04-04T04:08:00Z</dcterms:created>
  <dcterms:modified xsi:type="dcterms:W3CDTF">2023-04-05T00:59:00Z</dcterms:modified>
</cp:coreProperties>
</file>